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39" w:rsidRPr="00B83488" w:rsidRDefault="00D34C39" w:rsidP="00D34C39">
      <w:pPr>
        <w:jc w:val="center"/>
        <w:rPr>
          <w:rFonts w:ascii="Arial" w:eastAsia="Times New Roman" w:hAnsi="Arial" w:cs="Times New Roman"/>
        </w:rPr>
      </w:pPr>
      <w:bookmarkStart w:id="0" w:name="bookmark0"/>
      <w:bookmarkStart w:id="1" w:name="_GoBack"/>
      <w:bookmarkEnd w:id="1"/>
      <w:r w:rsidRPr="00B83488">
        <w:rPr>
          <w:rFonts w:ascii="Arial" w:eastAsia="Times New Roman" w:hAnsi="Arial" w:cs="Times New Roman"/>
          <w:noProof/>
        </w:rPr>
        <w:drawing>
          <wp:inline distT="0" distB="0" distL="0" distR="0" wp14:anchorId="60E676CD" wp14:editId="04688B8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39" w:rsidRPr="00B83488" w:rsidRDefault="00D34C39" w:rsidP="00D34C39">
      <w:pPr>
        <w:jc w:val="center"/>
        <w:rPr>
          <w:rFonts w:ascii="Arial" w:eastAsia="Times New Roman" w:hAnsi="Arial" w:cs="Times New Roman"/>
          <w:b/>
          <w:sz w:val="40"/>
          <w:szCs w:val="40"/>
        </w:rPr>
      </w:pPr>
      <w:r w:rsidRPr="00B83488">
        <w:rPr>
          <w:rFonts w:ascii="Arial" w:eastAsia="Times New Roman" w:hAnsi="Arial" w:cs="Times New Roman"/>
          <w:b/>
          <w:sz w:val="40"/>
          <w:szCs w:val="40"/>
        </w:rPr>
        <w:t>СОВЕТ ДЕПУТАТОВ</w:t>
      </w:r>
    </w:p>
    <w:p w:rsidR="00D34C39" w:rsidRPr="00B83488" w:rsidRDefault="00D34C39" w:rsidP="00D34C39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83488">
        <w:rPr>
          <w:rFonts w:ascii="Arial" w:eastAsia="Times New Roman" w:hAnsi="Arial" w:cs="Times New Roman"/>
          <w:sz w:val="28"/>
          <w:szCs w:val="28"/>
        </w:rPr>
        <w:t>ТАЛДОМСКОГО ГОРОДСКОГО ОКРУГА МОСКОВСКОЙ ОБЛАСТИ</w:t>
      </w:r>
    </w:p>
    <w:p w:rsidR="00D34C39" w:rsidRPr="00B83488" w:rsidRDefault="00D34C39" w:rsidP="00D34C39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sz w:val="18"/>
          <w:szCs w:val="18"/>
        </w:rPr>
        <w:t xml:space="preserve">тел. 8-(49620)-6-35-61; т/ф 8-(49620)-3-33-29 </w:t>
      </w:r>
    </w:p>
    <w:p w:rsidR="00D34C39" w:rsidRPr="00B83488" w:rsidRDefault="00D34C39" w:rsidP="00D34C39">
      <w:pPr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34C39" w:rsidRPr="00B83488" w:rsidRDefault="00D34C39" w:rsidP="00D34C39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B8348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D34C39" w:rsidRPr="00B83488" w:rsidRDefault="00D34C39" w:rsidP="00D34C39">
      <w:pPr>
        <w:ind w:firstLine="426"/>
        <w:rPr>
          <w:rFonts w:ascii="Arial" w:eastAsia="Calibri" w:hAnsi="Arial" w:cs="Times New Roman"/>
          <w:sz w:val="28"/>
          <w:szCs w:val="28"/>
          <w:u w:val="single"/>
        </w:rPr>
      </w:pPr>
      <w:r w:rsidRPr="00B83488">
        <w:rPr>
          <w:rFonts w:ascii="Arial" w:eastAsia="Calibri" w:hAnsi="Arial" w:cs="Times New Roman"/>
          <w:sz w:val="28"/>
          <w:szCs w:val="28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28 мая</w:t>
      </w:r>
      <w:r w:rsidRPr="00B83488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B83488">
        <w:rPr>
          <w:rFonts w:ascii="Arial" w:eastAsia="Calibri" w:hAnsi="Arial" w:cs="Times New Roman"/>
          <w:sz w:val="28"/>
          <w:szCs w:val="28"/>
        </w:rPr>
        <w:t>_  2020</w:t>
      </w:r>
      <w:proofErr w:type="gramEnd"/>
      <w:r w:rsidRPr="00B83488">
        <w:rPr>
          <w:rFonts w:ascii="Arial" w:eastAsia="Calibri" w:hAnsi="Arial" w:cs="Times New Roman"/>
          <w:sz w:val="28"/>
          <w:szCs w:val="28"/>
        </w:rPr>
        <w:t xml:space="preserve"> г.                     </w:t>
      </w:r>
      <w:r>
        <w:rPr>
          <w:rFonts w:ascii="Arial" w:eastAsia="Calibri" w:hAnsi="Arial" w:cs="Times New Roman"/>
          <w:sz w:val="28"/>
          <w:szCs w:val="28"/>
        </w:rPr>
        <w:t xml:space="preserve">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r w:rsidRPr="00B83488">
        <w:rPr>
          <w:rFonts w:ascii="Arial" w:eastAsia="Calibri" w:hAnsi="Arial" w:cs="Times New Roman"/>
          <w:sz w:val="28"/>
          <w:szCs w:val="28"/>
        </w:rPr>
        <w:t xml:space="preserve">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38</w:t>
      </w:r>
    </w:p>
    <w:p w:rsidR="00D34C39" w:rsidRPr="00B83488" w:rsidRDefault="00D34C39" w:rsidP="00D34C39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</w:rPr>
      </w:pPr>
      <w:r w:rsidRPr="00B83488">
        <w:rPr>
          <w:rFonts w:ascii="Arial" w:eastAsia="Times New Roman" w:hAnsi="Arial" w:cs="Times New Roman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</w:rPr>
        <w:t xml:space="preserve">   </w:t>
      </w:r>
    </w:p>
    <w:p w:rsidR="0072548B" w:rsidRPr="00221923" w:rsidRDefault="004F7C3D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2548B"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Порядка внешней проверки, </w:t>
      </w:r>
    </w:p>
    <w:p w:rsidR="00C60651" w:rsidRPr="00221923" w:rsidRDefault="0072548B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и утверждения годового отчета </w:t>
      </w:r>
    </w:p>
    <w:p w:rsidR="004F7C3D" w:rsidRPr="00221923" w:rsidRDefault="0072548B" w:rsidP="004F7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Талдомского городского округа</w:t>
      </w:r>
    </w:p>
    <w:p w:rsidR="004F7C3D" w:rsidRPr="00C60651" w:rsidRDefault="004F7C3D" w:rsidP="004F7C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0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651" w:rsidRDefault="00C60651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923" w:rsidRDefault="004F7C3D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221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</w:t>
        </w:r>
        <w:r w:rsidR="0072548B" w:rsidRPr="00221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ями 264.4 и 264.5</w:t>
        </w:r>
      </w:hyperlink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72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Талдомского городского округа от 26.11.2019</w:t>
      </w:r>
      <w:r w:rsidR="0042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111 « Об утверждении Положения о бюджетном процессе в Талдомском городском округе Московской области»</w:t>
      </w:r>
      <w:r w:rsidR="0022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 округа</w:t>
      </w:r>
    </w:p>
    <w:p w:rsidR="00221923" w:rsidRDefault="00221923" w:rsidP="002219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221923" w:rsidRDefault="00221923" w:rsidP="00221923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221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4F7C3D" w:rsidRPr="00221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7C3D" w:rsidRDefault="004F7C3D" w:rsidP="004F7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1835C4" w:rsidRDefault="00C60651" w:rsidP="00C60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внешней проверки, представления, рассмотрения и утверждения годового отчета об исполнении бюджета Талдомског</w:t>
      </w:r>
      <w:r w:rsid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городского округа (Приложение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C3D" w:rsidRPr="001835C4" w:rsidRDefault="00C60651" w:rsidP="00C6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Решение Совета депутатов Талдомского муниципального района Московской области от </w:t>
      </w: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31.10.2008г. № 83</w:t>
      </w:r>
      <w:r w:rsidRPr="00183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внешней проверки, предоставления и утверждения годового отчета об исполнении бюджета Талдомского муниципального района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7C3D" w:rsidRPr="001835C4" w:rsidRDefault="00025FE2" w:rsidP="00C606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651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4F7C3D" w:rsidRPr="001835C4" w:rsidRDefault="00025FE2" w:rsidP="00C606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651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7C3D"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Талдомского городского округа Аникеева М.И.</w:t>
      </w:r>
    </w:p>
    <w:p w:rsidR="004F7C3D" w:rsidRPr="001835C4" w:rsidRDefault="004F7C3D" w:rsidP="00C6065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C3D" w:rsidRPr="001835C4" w:rsidRDefault="004F7C3D" w:rsidP="00C6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Талдомского городского округа                                                                   </w:t>
      </w:r>
      <w:r w:rsidR="001835C4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21923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>М.И. Аникеев</w:t>
      </w: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923" w:rsidRDefault="00221923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C3D" w:rsidRPr="00221923" w:rsidRDefault="004F7C3D" w:rsidP="002219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923">
        <w:rPr>
          <w:rFonts w:ascii="Times New Roman" w:hAnsi="Times New Roman" w:cs="Times New Roman"/>
          <w:sz w:val="24"/>
          <w:szCs w:val="24"/>
          <w:lang w:eastAsia="ru-RU"/>
        </w:rPr>
        <w:t>Глава Талдомского городского</w:t>
      </w:r>
      <w:r w:rsidR="00C60651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округа                                                    </w:t>
      </w:r>
      <w:r w:rsidR="00C60651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20DE5" w:rsidRPr="0022192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21923">
        <w:rPr>
          <w:rFonts w:ascii="Times New Roman" w:hAnsi="Times New Roman" w:cs="Times New Roman"/>
          <w:sz w:val="24"/>
          <w:szCs w:val="24"/>
          <w:lang w:eastAsia="ru-RU"/>
        </w:rPr>
        <w:t>В.Ю. Юдин</w:t>
      </w:r>
    </w:p>
    <w:p w:rsidR="004F7C3D" w:rsidRPr="001835C4" w:rsidRDefault="004F7C3D" w:rsidP="004F7C3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3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651" w:rsidRPr="001835C4" w:rsidRDefault="005135BE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  <w:r w:rsidRPr="001835C4">
        <w:rPr>
          <w:sz w:val="24"/>
          <w:szCs w:val="24"/>
        </w:rPr>
        <w:t xml:space="preserve">               </w:t>
      </w:r>
    </w:p>
    <w:p w:rsidR="00C60651" w:rsidRDefault="00C60651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</w:p>
    <w:p w:rsidR="00C60651" w:rsidRDefault="00C60651" w:rsidP="00221923">
      <w:pPr>
        <w:pStyle w:val="10"/>
        <w:shd w:val="clear" w:color="auto" w:fill="auto"/>
        <w:ind w:left="-284" w:hanging="142"/>
        <w:rPr>
          <w:sz w:val="24"/>
          <w:szCs w:val="24"/>
        </w:rPr>
      </w:pPr>
    </w:p>
    <w:p w:rsidR="00C60651" w:rsidRDefault="00C60651" w:rsidP="005135BE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</w:p>
    <w:p w:rsidR="000E30A1" w:rsidRDefault="000E30A1" w:rsidP="000E30A1">
      <w:pPr>
        <w:pStyle w:val="10"/>
        <w:shd w:val="clear" w:color="auto" w:fill="auto"/>
        <w:ind w:firstLine="0"/>
        <w:rPr>
          <w:sz w:val="24"/>
          <w:szCs w:val="24"/>
        </w:rPr>
      </w:pPr>
    </w:p>
    <w:p w:rsidR="00D34C39" w:rsidRDefault="00D34C39" w:rsidP="000E30A1">
      <w:pPr>
        <w:pStyle w:val="10"/>
        <w:shd w:val="clear" w:color="auto" w:fill="auto"/>
        <w:ind w:firstLine="0"/>
        <w:rPr>
          <w:sz w:val="24"/>
          <w:szCs w:val="24"/>
        </w:rPr>
      </w:pPr>
    </w:p>
    <w:p w:rsidR="00D34C39" w:rsidRPr="00441612" w:rsidRDefault="000E30A1" w:rsidP="00D34C39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D34C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34C39" w:rsidRPr="00C60651">
        <w:rPr>
          <w:b w:val="0"/>
          <w:sz w:val="24"/>
          <w:szCs w:val="24"/>
        </w:rPr>
        <w:lastRenderedPageBreak/>
        <w:t xml:space="preserve">Приложение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C60651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ю</w:t>
      </w:r>
      <w:r w:rsidRPr="00C60651">
        <w:rPr>
          <w:b w:val="0"/>
          <w:sz w:val="24"/>
          <w:szCs w:val="24"/>
        </w:rPr>
        <w:t xml:space="preserve"> Совета депутатов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 w:rsidRPr="00C60651">
        <w:rPr>
          <w:b w:val="0"/>
          <w:sz w:val="24"/>
          <w:szCs w:val="24"/>
        </w:rPr>
        <w:t xml:space="preserve">Талдомского городского округа </w:t>
      </w:r>
    </w:p>
    <w:p w:rsidR="00D34C39" w:rsidRPr="00C60651" w:rsidRDefault="00D34C39" w:rsidP="00D34C39">
      <w:pPr>
        <w:pStyle w:val="10"/>
        <w:shd w:val="clear" w:color="auto" w:fill="auto"/>
        <w:ind w:left="-284" w:hanging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C6065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28.05.</w:t>
      </w:r>
      <w:r w:rsidRPr="00C60651">
        <w:rPr>
          <w:b w:val="0"/>
          <w:sz w:val="24"/>
          <w:szCs w:val="24"/>
        </w:rPr>
        <w:t>2020</w:t>
      </w:r>
      <w:r>
        <w:rPr>
          <w:b w:val="0"/>
          <w:sz w:val="24"/>
          <w:szCs w:val="24"/>
        </w:rPr>
        <w:t xml:space="preserve"> </w:t>
      </w:r>
      <w:r w:rsidRPr="00C60651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</w:t>
      </w:r>
      <w:r w:rsidRPr="00C60651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38   </w:t>
      </w:r>
    </w:p>
    <w:p w:rsidR="00D34C39" w:rsidRPr="005135BE" w:rsidRDefault="00D34C39" w:rsidP="00D34C39">
      <w:pPr>
        <w:pStyle w:val="10"/>
        <w:shd w:val="clear" w:color="auto" w:fill="auto"/>
        <w:ind w:left="-284" w:hanging="142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Порядок</w:t>
      </w:r>
    </w:p>
    <w:p w:rsidR="00D34C39" w:rsidRDefault="00D34C39" w:rsidP="00D34C39">
      <w:pPr>
        <w:pStyle w:val="30"/>
        <w:shd w:val="clear" w:color="auto" w:fill="auto"/>
        <w:ind w:left="1400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внешней проверки, представления, рассмотрения</w:t>
      </w:r>
      <w:r>
        <w:rPr>
          <w:sz w:val="24"/>
          <w:szCs w:val="24"/>
        </w:rPr>
        <w:t xml:space="preserve"> </w:t>
      </w:r>
      <w:r w:rsidRPr="005135BE">
        <w:rPr>
          <w:sz w:val="24"/>
          <w:szCs w:val="24"/>
        </w:rPr>
        <w:t>и утверждения</w:t>
      </w:r>
    </w:p>
    <w:p w:rsidR="00D34C39" w:rsidRPr="005135BE" w:rsidRDefault="00D34C39" w:rsidP="00D34C39">
      <w:pPr>
        <w:pStyle w:val="30"/>
        <w:shd w:val="clear" w:color="auto" w:fill="auto"/>
        <w:ind w:left="1400"/>
        <w:jc w:val="center"/>
        <w:rPr>
          <w:sz w:val="24"/>
          <w:szCs w:val="24"/>
        </w:rPr>
      </w:pPr>
      <w:r w:rsidRPr="005135BE">
        <w:rPr>
          <w:sz w:val="24"/>
          <w:szCs w:val="24"/>
        </w:rPr>
        <w:t>годового отчёта об исполнении</w:t>
      </w:r>
      <w:r>
        <w:rPr>
          <w:sz w:val="24"/>
          <w:szCs w:val="24"/>
        </w:rPr>
        <w:t xml:space="preserve"> </w:t>
      </w:r>
      <w:r w:rsidRPr="005135BE">
        <w:rPr>
          <w:sz w:val="24"/>
          <w:szCs w:val="24"/>
        </w:rPr>
        <w:t>бюджета Талдомского городского округа</w:t>
      </w:r>
    </w:p>
    <w:p w:rsidR="00D34C39" w:rsidRDefault="00D34C39" w:rsidP="00D34C39">
      <w:pPr>
        <w:pStyle w:val="30"/>
        <w:shd w:val="clear" w:color="auto" w:fill="auto"/>
        <w:tabs>
          <w:tab w:val="left" w:pos="0"/>
        </w:tabs>
        <w:ind w:left="1400"/>
        <w:jc w:val="center"/>
      </w:pPr>
    </w:p>
    <w:p w:rsidR="00D34C39" w:rsidRPr="005135BE" w:rsidRDefault="00D34C39" w:rsidP="00D34C39">
      <w:pPr>
        <w:pStyle w:val="10"/>
        <w:shd w:val="clear" w:color="auto" w:fill="auto"/>
        <w:tabs>
          <w:tab w:val="left" w:pos="5189"/>
        </w:tabs>
        <w:spacing w:after="170" w:line="240" w:lineRule="exact"/>
        <w:ind w:firstLine="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 xml:space="preserve"> 1. </w:t>
      </w:r>
      <w:r w:rsidRPr="005135BE">
        <w:rPr>
          <w:sz w:val="24"/>
          <w:szCs w:val="24"/>
        </w:rPr>
        <w:t>Общие положения</w:t>
      </w:r>
      <w:bookmarkEnd w:id="2"/>
    </w:p>
    <w:p w:rsidR="00D34C39" w:rsidRPr="005135BE" w:rsidRDefault="00D34C39" w:rsidP="00D34C39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 xml:space="preserve">         1.</w:t>
      </w:r>
      <w:r w:rsidRPr="005135BE">
        <w:rPr>
          <w:sz w:val="24"/>
          <w:szCs w:val="24"/>
        </w:rPr>
        <w:t xml:space="preserve">Настоящий Порядок регламентирует деятельность органов местного самоуправления и </w:t>
      </w:r>
      <w:r>
        <w:rPr>
          <w:sz w:val="24"/>
          <w:szCs w:val="24"/>
        </w:rPr>
        <w:t xml:space="preserve">                     </w:t>
      </w:r>
      <w:r w:rsidRPr="005135BE">
        <w:rPr>
          <w:sz w:val="24"/>
          <w:szCs w:val="24"/>
        </w:rPr>
        <w:t>иных участников бюджетного процесса по осуществлению внешней проверки, представлению, рассмотрению, утверждению годового отчёта об исполнении бюджета Талдомского городского округа.</w:t>
      </w:r>
    </w:p>
    <w:p w:rsidR="00D34C39" w:rsidRPr="005135BE" w:rsidRDefault="00D34C39" w:rsidP="00D34C39">
      <w:pPr>
        <w:pStyle w:val="10"/>
        <w:shd w:val="clear" w:color="auto" w:fill="auto"/>
        <w:tabs>
          <w:tab w:val="left" w:pos="3220"/>
        </w:tabs>
        <w:spacing w:line="240" w:lineRule="exact"/>
        <w:ind w:firstLine="0"/>
        <w:jc w:val="center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 xml:space="preserve">2. </w:t>
      </w:r>
      <w:r w:rsidRPr="005135BE">
        <w:rPr>
          <w:sz w:val="24"/>
          <w:szCs w:val="24"/>
        </w:rPr>
        <w:t>Внешняя проверка годового отчёта об исполнении</w:t>
      </w:r>
      <w:bookmarkEnd w:id="3"/>
    </w:p>
    <w:p w:rsidR="00D34C39" w:rsidRDefault="00D34C39" w:rsidP="00D34C39">
      <w:pPr>
        <w:pStyle w:val="30"/>
        <w:shd w:val="clear" w:color="auto" w:fill="auto"/>
        <w:tabs>
          <w:tab w:val="left" w:pos="9739"/>
        </w:tabs>
        <w:spacing w:after="206" w:line="240" w:lineRule="exact"/>
      </w:pPr>
      <w:r>
        <w:rPr>
          <w:sz w:val="24"/>
          <w:szCs w:val="24"/>
        </w:rPr>
        <w:t xml:space="preserve">                                              </w:t>
      </w:r>
      <w:r w:rsidRPr="005135BE">
        <w:rPr>
          <w:sz w:val="24"/>
          <w:szCs w:val="24"/>
        </w:rPr>
        <w:t>бюджета Талдомского городского округа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2.1 </w:t>
      </w:r>
      <w:r w:rsidRPr="00C60651">
        <w:rPr>
          <w:sz w:val="24"/>
          <w:szCs w:val="24"/>
        </w:rPr>
        <w:t>Годовой отчёт об исполнении бюджета Талдомского городского округа (далее - бюджет округа) до его утверждения в Совете депутатов Талдомского городского округа (далее - Совет депутатов округа) подлежит внешней проверке, которая включает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отчёт об исполнении бюджета округа.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2.2 </w:t>
      </w:r>
      <w:r w:rsidRPr="00C60651">
        <w:rPr>
          <w:sz w:val="24"/>
          <w:szCs w:val="24"/>
        </w:rPr>
        <w:t>Внешняя проверка годового отчёта об исполнении бюджета округа осуществляется Контрольно-счетной палатой Талдомского городского округа (далее - Контрольный орган) с соблюдением требований Бюджетного кодекса Российской Федерации и настоящего Порядка.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59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2.3 </w:t>
      </w:r>
      <w:r w:rsidRPr="00C60651">
        <w:rPr>
          <w:sz w:val="24"/>
          <w:szCs w:val="24"/>
        </w:rPr>
        <w:t>Администрация округа представляет отчёт об исполнении бюджета округа в Совет депутатов округа, для проведения внешней проверки отчёта и подготовки заключения на него, не позднее 1 апреля года, следующего за отчётным.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2.4 Председатель</w:t>
      </w:r>
      <w:r w:rsidRPr="00C60651">
        <w:rPr>
          <w:sz w:val="24"/>
          <w:szCs w:val="24"/>
        </w:rPr>
        <w:t xml:space="preserve"> Совета депутатов округа в течение трёх рабочих дней с даты получения направляет отчёт в Контрольный орган для осуществления внешней проверки.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2.5 </w:t>
      </w:r>
      <w:r w:rsidRPr="00C60651">
        <w:rPr>
          <w:sz w:val="24"/>
          <w:szCs w:val="24"/>
        </w:rPr>
        <w:t>Внешняя проверка отчёта об исполнении бюджета округа проводится в срок, не превышающий одного месяца с даты поступления отчёта об исполнении бюджета в Совет депутатов округа.</w:t>
      </w:r>
      <w:r w:rsidRPr="00C60651">
        <w:rPr>
          <w:sz w:val="24"/>
          <w:szCs w:val="24"/>
        </w:rPr>
        <w:tab/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2.6 </w:t>
      </w:r>
      <w:r w:rsidRPr="00C60651">
        <w:rPr>
          <w:sz w:val="24"/>
          <w:szCs w:val="24"/>
        </w:rPr>
        <w:t>Администрация округа обязана предоставить всю информацию, необходимую для осуществления в</w:t>
      </w:r>
      <w:r>
        <w:rPr>
          <w:sz w:val="24"/>
          <w:szCs w:val="24"/>
        </w:rPr>
        <w:t>нешней проверки годового отчёта,</w:t>
      </w:r>
      <w:r w:rsidRPr="00C60651">
        <w:rPr>
          <w:sz w:val="24"/>
          <w:szCs w:val="24"/>
        </w:rPr>
        <w:t xml:space="preserve"> Контрольному органу в пределах его компетенции по бюджетным вопросам, установленным бюджетным законодательством и иными нормативными правовыми актами.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25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2.7 </w:t>
      </w:r>
      <w:r w:rsidRPr="00C60651">
        <w:rPr>
          <w:sz w:val="24"/>
          <w:szCs w:val="24"/>
        </w:rPr>
        <w:t>Контрольный орган готовит заключение на отчёт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244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2.8 </w:t>
      </w:r>
      <w:r w:rsidRPr="00C60651">
        <w:rPr>
          <w:sz w:val="24"/>
          <w:szCs w:val="24"/>
        </w:rPr>
        <w:t>Заключение на годовой отчёт об исполнении бюджета представляется Контрольным органом в Совет депутатов с одновременным направлением в администрацию округа.</w:t>
      </w:r>
    </w:p>
    <w:p w:rsidR="00D34C39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3. </w:t>
      </w:r>
      <w:r w:rsidRPr="00C60651">
        <w:rPr>
          <w:sz w:val="24"/>
          <w:szCs w:val="24"/>
        </w:rPr>
        <w:t>Представление годового отчёта об исполнении бюджета</w:t>
      </w:r>
    </w:p>
    <w:p w:rsidR="00D34C39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>Талдомского городского округа на рассмотрение в Совет депутатов</w:t>
      </w:r>
    </w:p>
    <w:p w:rsidR="00D34C39" w:rsidRPr="00C60651" w:rsidRDefault="00D34C39" w:rsidP="00D34C39">
      <w:pPr>
        <w:pStyle w:val="10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>Талдомского</w:t>
      </w:r>
      <w:bookmarkStart w:id="5" w:name="bookmark4"/>
      <w:bookmarkEnd w:id="4"/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городского округа</w:t>
      </w:r>
      <w:bookmarkEnd w:id="5"/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3.1 Годовой</w:t>
      </w:r>
      <w:r w:rsidRPr="00C60651">
        <w:rPr>
          <w:sz w:val="24"/>
          <w:szCs w:val="24"/>
        </w:rPr>
        <w:t xml:space="preserve"> отчёт об исполнении бюджета округа представляется администрацией в Совет депутатов округа до 1 мая года, следующего за отчётным.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103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3.2 Одновременно</w:t>
      </w:r>
      <w:r w:rsidRPr="00C60651">
        <w:rPr>
          <w:sz w:val="24"/>
          <w:szCs w:val="24"/>
        </w:rPr>
        <w:t xml:space="preserve"> с отчётом об исполнении бюджета округа за отчётный финансовый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 xml:space="preserve">год в </w:t>
      </w:r>
      <w:r>
        <w:rPr>
          <w:sz w:val="24"/>
          <w:szCs w:val="24"/>
        </w:rPr>
        <w:t xml:space="preserve">    </w:t>
      </w:r>
      <w:r w:rsidRPr="00C60651">
        <w:rPr>
          <w:sz w:val="24"/>
          <w:szCs w:val="24"/>
        </w:rPr>
        <w:t>Совет депутатов предоставляется:</w:t>
      </w:r>
    </w:p>
    <w:p w:rsidR="00D34C39" w:rsidRDefault="00D34C39" w:rsidP="00D34C3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1)   </w:t>
      </w:r>
      <w:r w:rsidRPr="00C60651">
        <w:rPr>
          <w:sz w:val="24"/>
          <w:szCs w:val="24"/>
        </w:rPr>
        <w:t>проект решения об исполнении бюджета округа за отчётный финансовый год;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2)   </w:t>
      </w:r>
      <w:r w:rsidRPr="00C60651">
        <w:rPr>
          <w:sz w:val="24"/>
          <w:szCs w:val="24"/>
        </w:rPr>
        <w:t>баланс исполнения бюджета;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отчёт о финансовых результатах деятельности;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 w:rsidRPr="00C60651">
        <w:rPr>
          <w:sz w:val="24"/>
          <w:szCs w:val="24"/>
        </w:rPr>
        <w:t>отчёт о движении денежных средств;</w:t>
      </w:r>
    </w:p>
    <w:p w:rsidR="00D34C39" w:rsidRPr="00C60651" w:rsidRDefault="00D34C39" w:rsidP="00D34C39">
      <w:pPr>
        <w:pStyle w:val="20"/>
        <w:numPr>
          <w:ilvl w:val="0"/>
          <w:numId w:val="7"/>
        </w:numPr>
        <w:shd w:val="clear" w:color="auto" w:fill="auto"/>
        <w:tabs>
          <w:tab w:val="left" w:pos="2046"/>
        </w:tabs>
        <w:spacing w:before="0" w:after="0" w:line="240" w:lineRule="auto"/>
        <w:rPr>
          <w:sz w:val="24"/>
          <w:szCs w:val="24"/>
        </w:rPr>
      </w:pPr>
      <w:r w:rsidRPr="00C60651">
        <w:rPr>
          <w:sz w:val="24"/>
          <w:szCs w:val="24"/>
        </w:rPr>
        <w:t>пояснительная записка;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0651">
        <w:rPr>
          <w:sz w:val="24"/>
          <w:szCs w:val="24"/>
        </w:rPr>
        <w:t>3.3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>Годовой отчёт об исполнении бюджета округа должен быть пр</w:t>
      </w:r>
      <w:r>
        <w:rPr>
          <w:sz w:val="24"/>
          <w:szCs w:val="24"/>
        </w:rPr>
        <w:t xml:space="preserve">едставлен в соответствии </w:t>
      </w:r>
      <w:r>
        <w:rPr>
          <w:sz w:val="24"/>
          <w:szCs w:val="24"/>
        </w:rPr>
        <w:lastRenderedPageBreak/>
        <w:t xml:space="preserve">со   </w:t>
      </w:r>
      <w:r w:rsidRPr="00C60651">
        <w:rPr>
          <w:sz w:val="24"/>
          <w:szCs w:val="24"/>
        </w:rPr>
        <w:t>структурой и классификацией, которые применялись при утверждении бюджета на отчётный год.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6"/>
        </w:tabs>
        <w:spacing w:before="0" w:after="248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3.4 </w:t>
      </w:r>
      <w:r w:rsidRPr="00C60651">
        <w:rPr>
          <w:sz w:val="24"/>
          <w:szCs w:val="24"/>
        </w:rPr>
        <w:t>К годовому отчёту об исполнении бюджета прилагается отчёт об использовании бюджетных ассигнований резервного фонда администрации округа.</w:t>
      </w:r>
    </w:p>
    <w:p w:rsidR="00D34C39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  <w:bookmarkStart w:id="6" w:name="bookmark5"/>
      <w:r>
        <w:rPr>
          <w:sz w:val="24"/>
          <w:szCs w:val="24"/>
        </w:rPr>
        <w:t xml:space="preserve">4. </w:t>
      </w:r>
      <w:r w:rsidRPr="00C60651">
        <w:rPr>
          <w:sz w:val="24"/>
          <w:szCs w:val="24"/>
        </w:rPr>
        <w:t>Рассмотрение годового отчёта об исполнении бюджета</w:t>
      </w:r>
      <w:r>
        <w:rPr>
          <w:sz w:val="24"/>
          <w:szCs w:val="24"/>
        </w:rPr>
        <w:t xml:space="preserve"> </w:t>
      </w:r>
      <w:r w:rsidRPr="00C60651">
        <w:rPr>
          <w:sz w:val="24"/>
          <w:szCs w:val="24"/>
        </w:rPr>
        <w:t xml:space="preserve">Талдомского </w:t>
      </w:r>
    </w:p>
    <w:p w:rsidR="00D34C39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  <w:r w:rsidRPr="00C60651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в</w:t>
      </w:r>
      <w:r w:rsidRPr="00C60651">
        <w:rPr>
          <w:sz w:val="24"/>
          <w:szCs w:val="24"/>
        </w:rPr>
        <w:t xml:space="preserve"> Совете депутатов Талдомского городского округа</w:t>
      </w:r>
      <w:bookmarkEnd w:id="6"/>
    </w:p>
    <w:p w:rsidR="00D34C39" w:rsidRPr="00C60651" w:rsidRDefault="00D34C39" w:rsidP="00D34C39">
      <w:pPr>
        <w:pStyle w:val="10"/>
        <w:shd w:val="clear" w:color="auto" w:fill="auto"/>
        <w:spacing w:line="278" w:lineRule="exact"/>
        <w:ind w:firstLine="0"/>
        <w:jc w:val="center"/>
        <w:rPr>
          <w:sz w:val="24"/>
          <w:szCs w:val="24"/>
        </w:rPr>
      </w:pPr>
    </w:p>
    <w:p w:rsidR="00D34C39" w:rsidRPr="00C60651" w:rsidRDefault="00D34C39" w:rsidP="00D34C39">
      <w:pPr>
        <w:pStyle w:val="20"/>
        <w:shd w:val="clear" w:color="auto" w:fill="auto"/>
        <w:tabs>
          <w:tab w:val="left" w:pos="206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4.1 </w:t>
      </w:r>
      <w:r w:rsidRPr="00C60651">
        <w:rPr>
          <w:sz w:val="24"/>
          <w:szCs w:val="24"/>
        </w:rPr>
        <w:t>Совет депутатов рассматривает годовой отчёт об исполнении бюджета округа в течение двух недель после получения заключения Контрольного органа.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60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4.2 </w:t>
      </w:r>
      <w:r w:rsidRPr="00C60651">
        <w:rPr>
          <w:sz w:val="24"/>
          <w:szCs w:val="24"/>
        </w:rPr>
        <w:t xml:space="preserve">В течение трёх рабочих дней со дня внесения администрацией Талдомского городского округа </w:t>
      </w:r>
      <w:r>
        <w:rPr>
          <w:sz w:val="24"/>
          <w:szCs w:val="24"/>
        </w:rPr>
        <w:t xml:space="preserve">годового </w:t>
      </w:r>
      <w:r w:rsidRPr="00C60651">
        <w:rPr>
          <w:sz w:val="24"/>
          <w:szCs w:val="24"/>
        </w:rPr>
        <w:t>отчёта об исполнении бюджета округа в Совет депутатов</w:t>
      </w:r>
      <w:r>
        <w:rPr>
          <w:sz w:val="24"/>
          <w:szCs w:val="24"/>
        </w:rPr>
        <w:t>,</w:t>
      </w:r>
      <w:r w:rsidRPr="00C60651">
        <w:rPr>
          <w:sz w:val="24"/>
          <w:szCs w:val="24"/>
        </w:rPr>
        <w:t xml:space="preserve"> Председатель Совета депутатов направляет его на рассмотрение в постоянно действующие комиссии Совета депутатов округа (далее</w:t>
      </w:r>
      <w:r>
        <w:rPr>
          <w:sz w:val="24"/>
          <w:szCs w:val="24"/>
        </w:rPr>
        <w:t>-</w:t>
      </w:r>
      <w:r w:rsidRPr="00C60651">
        <w:rPr>
          <w:sz w:val="24"/>
          <w:szCs w:val="24"/>
        </w:rPr>
        <w:t xml:space="preserve"> комиссии).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90"/>
        </w:tabs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 4.3 Комиссии</w:t>
      </w:r>
      <w:r w:rsidRPr="00C60651">
        <w:rPr>
          <w:sz w:val="24"/>
          <w:szCs w:val="24"/>
        </w:rPr>
        <w:t xml:space="preserve"> в течении одной недели рассматривают представленный годовой отчёт, проверяют соответствие документов и материалов, представленных одновременно с годовым отчётом, бюджетному законодательству.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90"/>
        </w:tabs>
        <w:spacing w:before="0" w:after="248"/>
        <w:rPr>
          <w:sz w:val="24"/>
          <w:szCs w:val="24"/>
        </w:rPr>
      </w:pPr>
      <w:r>
        <w:rPr>
          <w:sz w:val="24"/>
          <w:szCs w:val="24"/>
        </w:rPr>
        <w:t xml:space="preserve">      4.4 </w:t>
      </w:r>
      <w:r w:rsidRPr="00C60651">
        <w:rPr>
          <w:sz w:val="24"/>
          <w:szCs w:val="24"/>
        </w:rPr>
        <w:t xml:space="preserve">До обсуждения на Совете депутатов округа годового отчёта об исполнении бюджета </w:t>
      </w:r>
      <w:r>
        <w:rPr>
          <w:sz w:val="24"/>
          <w:szCs w:val="24"/>
        </w:rPr>
        <w:t>округа</w:t>
      </w:r>
      <w:r w:rsidRPr="00C60651">
        <w:rPr>
          <w:sz w:val="24"/>
          <w:szCs w:val="24"/>
        </w:rPr>
        <w:t xml:space="preserve"> по отчету проводятся публичные слушания.</w:t>
      </w:r>
    </w:p>
    <w:p w:rsidR="00D34C39" w:rsidRPr="00C60651" w:rsidRDefault="00D34C39" w:rsidP="00D34C39">
      <w:pPr>
        <w:pStyle w:val="10"/>
        <w:shd w:val="clear" w:color="auto" w:fill="auto"/>
        <w:spacing w:after="229" w:line="274" w:lineRule="exact"/>
        <w:ind w:right="-1" w:firstLine="0"/>
        <w:jc w:val="center"/>
        <w:rPr>
          <w:sz w:val="24"/>
          <w:szCs w:val="24"/>
        </w:rPr>
      </w:pPr>
      <w:bookmarkStart w:id="7" w:name="bookmark6"/>
      <w:r>
        <w:rPr>
          <w:sz w:val="24"/>
          <w:szCs w:val="24"/>
        </w:rPr>
        <w:t xml:space="preserve">                       5.</w:t>
      </w:r>
      <w:r w:rsidRPr="00C60651">
        <w:rPr>
          <w:sz w:val="24"/>
          <w:szCs w:val="24"/>
        </w:rPr>
        <w:t>Утверждение годового отчёта об исполнении бюджета Талдомского городского округа</w:t>
      </w:r>
      <w:bookmarkEnd w:id="7"/>
    </w:p>
    <w:p w:rsidR="00D34C39" w:rsidRPr="00C60651" w:rsidRDefault="00D34C39" w:rsidP="00D34C39">
      <w:pPr>
        <w:pStyle w:val="20"/>
        <w:shd w:val="clear" w:color="auto" w:fill="auto"/>
        <w:tabs>
          <w:tab w:val="left" w:pos="2066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     5.1 </w:t>
      </w:r>
      <w:r w:rsidRPr="00C60651">
        <w:rPr>
          <w:sz w:val="24"/>
          <w:szCs w:val="24"/>
        </w:rPr>
        <w:t>При рассмотрении годового отчёта об исполнении бюджета округа и его утверждении Совет депутатов округа заслушивает: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ind w:left="1080" w:firstLine="560"/>
        <w:rPr>
          <w:sz w:val="24"/>
          <w:szCs w:val="24"/>
        </w:rPr>
      </w:pPr>
      <w:r w:rsidRPr="00C60651">
        <w:rPr>
          <w:sz w:val="24"/>
          <w:szCs w:val="24"/>
        </w:rPr>
        <w:t>доклад Главы округа или уполномоченного им представителя;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C60651">
        <w:rPr>
          <w:sz w:val="24"/>
          <w:szCs w:val="24"/>
        </w:rPr>
        <w:t xml:space="preserve">содоклад или сообщение председателя комиссии по </w:t>
      </w:r>
      <w:r>
        <w:rPr>
          <w:sz w:val="24"/>
          <w:szCs w:val="24"/>
        </w:rPr>
        <w:t>в</w:t>
      </w:r>
      <w:r w:rsidRPr="00C60651">
        <w:rPr>
          <w:sz w:val="24"/>
          <w:szCs w:val="24"/>
        </w:rPr>
        <w:t>опросам бюджета, финансов, налоговой политики и муниципальной собственности.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5.2 </w:t>
      </w:r>
      <w:r w:rsidRPr="00C60651">
        <w:rPr>
          <w:sz w:val="24"/>
          <w:szCs w:val="24"/>
        </w:rPr>
        <w:t>По результатам рассмотрения Советом депутатов округа годового отчёта, с учётом замечаний и предложений, вынесенных в ходе обсуждения в комиссиях и на публичных слушаниях, с учётом представленного Контрольным органом заключения на годовой отчёт, проект решения об исполнении бюджета округа выносится на утверждение Совета депутатов округа.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6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5.3 </w:t>
      </w:r>
      <w:r w:rsidRPr="00C60651">
        <w:rPr>
          <w:sz w:val="24"/>
          <w:szCs w:val="24"/>
        </w:rPr>
        <w:t xml:space="preserve">По результатам рассмотрения годового отчёта об исполнении бюджета округа Совет депутатов принимает решение об </w:t>
      </w:r>
      <w:r>
        <w:rPr>
          <w:sz w:val="24"/>
          <w:szCs w:val="24"/>
        </w:rPr>
        <w:t>исполнении</w:t>
      </w:r>
      <w:r w:rsidRPr="00C60651">
        <w:rPr>
          <w:sz w:val="24"/>
          <w:szCs w:val="24"/>
        </w:rPr>
        <w:t xml:space="preserve"> бюджета либо отклонении решения об исполнении бюджета.</w:t>
      </w:r>
    </w:p>
    <w:p w:rsidR="00D34C39" w:rsidRPr="00C60651" w:rsidRDefault="00D34C39" w:rsidP="00D34C39">
      <w:pPr>
        <w:pStyle w:val="20"/>
        <w:shd w:val="clear" w:color="auto" w:fill="auto"/>
        <w:tabs>
          <w:tab w:val="left" w:pos="2081"/>
        </w:tabs>
        <w:spacing w:before="0" w:after="0" w:line="274" w:lineRule="exact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      5.4 </w:t>
      </w:r>
      <w:r w:rsidRPr="00C60651">
        <w:rPr>
          <w:sz w:val="24"/>
          <w:szCs w:val="24"/>
        </w:rPr>
        <w:t>Решением об исполнении бюджета утверждается отчёт об исполнении бюджета за отчётный финансовый год с указанием общего объёма доходов, расходов и дефицита (профицита) бюджета.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 w:rsidRPr="00C60651">
        <w:rPr>
          <w:sz w:val="24"/>
          <w:szCs w:val="24"/>
        </w:rPr>
        <w:t>Отдельными приложениями к решению об исполнении бюджета за отчётный финансовый год утверждаются показатели: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60651">
        <w:rPr>
          <w:sz w:val="24"/>
          <w:szCs w:val="24"/>
        </w:rPr>
        <w:t>доходов бюджета по кодам классификации доходов бюджета;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расходов бюджета по целевым статьям (муниципальным программам Талдомского городского округа и непрограммным направлениям) группам и подгруппам видов расходов классификации расходов бюджетов;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0651">
        <w:rPr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выполнения программы муниципальных внутренних заимствований Талдомского городского округа;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выполнения программы предоставления муниципальных гарантий Талдомского городского округа;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поступления межбюджетных трансфертов из бюджетов других уровней бюджетной системы Российской Федерации;</w:t>
      </w:r>
    </w:p>
    <w:p w:rsidR="00D34C39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5.5 </w:t>
      </w:r>
      <w:r w:rsidRPr="00C60651">
        <w:rPr>
          <w:sz w:val="24"/>
          <w:szCs w:val="24"/>
        </w:rPr>
        <w:t xml:space="preserve">Решение об исполнении бюджета округа направляется для подписания Председателю </w:t>
      </w:r>
      <w:r w:rsidRPr="00C60651">
        <w:rPr>
          <w:sz w:val="24"/>
          <w:szCs w:val="24"/>
        </w:rPr>
        <w:lastRenderedPageBreak/>
        <w:t>Совета депутатов и Главе округа и публикуется в средствах массовой информации.</w:t>
      </w:r>
    </w:p>
    <w:p w:rsidR="00D34C39" w:rsidRPr="00C60651" w:rsidRDefault="00D34C39" w:rsidP="00D34C39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5.6 </w:t>
      </w:r>
      <w:r w:rsidRPr="00C60651">
        <w:rPr>
          <w:sz w:val="24"/>
          <w:szCs w:val="24"/>
        </w:rPr>
        <w:t>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B6DD6" w:rsidRPr="00C60651" w:rsidRDefault="003B6DD6" w:rsidP="00D34C39">
      <w:pPr>
        <w:pStyle w:val="10"/>
        <w:shd w:val="clear" w:color="auto" w:fill="auto"/>
        <w:ind w:firstLine="0"/>
        <w:jc w:val="right"/>
        <w:rPr>
          <w:sz w:val="24"/>
          <w:szCs w:val="24"/>
        </w:rPr>
      </w:pPr>
    </w:p>
    <w:sectPr w:rsidR="003B6DD6" w:rsidRPr="00C60651" w:rsidSect="004233B4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40E"/>
    <w:multiLevelType w:val="hybridMultilevel"/>
    <w:tmpl w:val="C7CC64D6"/>
    <w:lvl w:ilvl="0" w:tplc="EB641F0E">
      <w:start w:val="3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67B2BFA"/>
    <w:multiLevelType w:val="multilevel"/>
    <w:tmpl w:val="B630C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7CE7FED"/>
    <w:multiLevelType w:val="hybridMultilevel"/>
    <w:tmpl w:val="DE1692D0"/>
    <w:lvl w:ilvl="0" w:tplc="47D670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006"/>
    <w:multiLevelType w:val="multilevel"/>
    <w:tmpl w:val="F8A8E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A2BDD"/>
    <w:multiLevelType w:val="multilevel"/>
    <w:tmpl w:val="D1729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E065EF"/>
    <w:multiLevelType w:val="multilevel"/>
    <w:tmpl w:val="D1729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C3A8A"/>
    <w:multiLevelType w:val="multilevel"/>
    <w:tmpl w:val="FF120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5303DB"/>
    <w:multiLevelType w:val="multilevel"/>
    <w:tmpl w:val="7BE6C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03041"/>
    <w:multiLevelType w:val="multilevel"/>
    <w:tmpl w:val="9F9C9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DAF3D77"/>
    <w:multiLevelType w:val="hybridMultilevel"/>
    <w:tmpl w:val="5096FCEA"/>
    <w:lvl w:ilvl="0" w:tplc="737E32FC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742749CD"/>
    <w:multiLevelType w:val="multilevel"/>
    <w:tmpl w:val="D1729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172E4F"/>
    <w:multiLevelType w:val="multilevel"/>
    <w:tmpl w:val="9F9C9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0373E5"/>
    <w:multiLevelType w:val="multilevel"/>
    <w:tmpl w:val="AF36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BE"/>
    <w:rsid w:val="00025FE2"/>
    <w:rsid w:val="000417A4"/>
    <w:rsid w:val="00073FB3"/>
    <w:rsid w:val="000E30A1"/>
    <w:rsid w:val="001835C4"/>
    <w:rsid w:val="00221923"/>
    <w:rsid w:val="003B6DD6"/>
    <w:rsid w:val="003F32A3"/>
    <w:rsid w:val="004233B4"/>
    <w:rsid w:val="00441612"/>
    <w:rsid w:val="004F7C3D"/>
    <w:rsid w:val="005135BE"/>
    <w:rsid w:val="00520DE5"/>
    <w:rsid w:val="005247CD"/>
    <w:rsid w:val="0063522C"/>
    <w:rsid w:val="0072548B"/>
    <w:rsid w:val="00B053FA"/>
    <w:rsid w:val="00B40FE4"/>
    <w:rsid w:val="00C1719B"/>
    <w:rsid w:val="00C60651"/>
    <w:rsid w:val="00D07B19"/>
    <w:rsid w:val="00D34C39"/>
    <w:rsid w:val="00DB369B"/>
    <w:rsid w:val="00E95B87"/>
    <w:rsid w:val="00EA20D5"/>
    <w:rsid w:val="00E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005A-0C12-4E6F-B320-DABA9CC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35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35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35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5135BE"/>
    <w:pPr>
      <w:widowControl w:val="0"/>
      <w:shd w:val="clear" w:color="auto" w:fill="FFFFFF"/>
      <w:spacing w:after="0" w:line="269" w:lineRule="exact"/>
      <w:ind w:hanging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135BE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135BE"/>
    <w:pPr>
      <w:widowControl w:val="0"/>
      <w:shd w:val="clear" w:color="auto" w:fill="FFFFFF"/>
      <w:spacing w:before="300" w:after="48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F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19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8E962D978C84FAC259F42480D877E46&amp;req=doc&amp;base=LAW&amp;n=327958&amp;dst=5792&amp;fld=134&amp;REFFIELD=134&amp;REFDST=100004&amp;REFDOC=306440&amp;REFBASE=MOB&amp;stat=refcode%3D10881%3Bdstident%3D5792%3Bindex%3D10&amp;date=16.03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SUFDKAZNA</dc:creator>
  <cp:lastModifiedBy>Admin</cp:lastModifiedBy>
  <cp:revision>2</cp:revision>
  <cp:lastPrinted>2020-05-29T08:14:00Z</cp:lastPrinted>
  <dcterms:created xsi:type="dcterms:W3CDTF">2020-06-16T12:14:00Z</dcterms:created>
  <dcterms:modified xsi:type="dcterms:W3CDTF">2020-06-16T12:14:00Z</dcterms:modified>
</cp:coreProperties>
</file>